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75324" w:rsidP="5705D883" w:rsidRDefault="00075324" w14:paraId="448A0318" w14:textId="4DF8E7BC">
      <w:pPr>
        <w:pStyle w:val="Normal"/>
        <w:jc w:val="center"/>
      </w:pPr>
      <w:r>
        <w:drawing>
          <wp:anchor distT="0" distB="0" distL="114300" distR="114300" simplePos="0" relativeHeight="251658240" behindDoc="0" locked="0" layoutInCell="1" allowOverlap="1" wp14:editId="7E9E1407" wp14:anchorId="7353350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162050" cy="619125"/>
            <wp:effectExtent l="0" t="0" r="0" b="0"/>
            <wp:wrapNone/>
            <wp:docPr id="44947189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227935631464c5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075324" w:rsidR="00075324" w:rsidP="00FD1D49" w:rsidRDefault="00075324" w14:paraId="51871109" w14:textId="77777777">
      <w:pPr>
        <w:jc w:val="center"/>
        <w:rPr>
          <w:b/>
          <w:bCs/>
          <w:i/>
          <w:iCs/>
          <w:sz w:val="20"/>
          <w:szCs w:val="20"/>
          <w:u w:val="single"/>
        </w:rPr>
      </w:pPr>
    </w:p>
    <w:p w:rsidRPr="00FD1D49" w:rsidR="009E0509" w:rsidP="33FD283E" w:rsidRDefault="00FD1D49" w14:paraId="0F25092F" w14:textId="00A723E7">
      <w:pPr>
        <w:jc w:val="center"/>
        <w:rPr>
          <w:b w:val="1"/>
          <w:bCs w:val="1"/>
          <w:i w:val="0"/>
          <w:iCs w:val="0"/>
          <w:sz w:val="40"/>
          <w:szCs w:val="40"/>
          <w:u w:val="none"/>
        </w:rPr>
      </w:pPr>
      <w:r w:rsidRPr="33FD283E" w:rsidR="33FD283E">
        <w:rPr>
          <w:b w:val="1"/>
          <w:bCs w:val="1"/>
          <w:i w:val="0"/>
          <w:iCs w:val="0"/>
          <w:sz w:val="40"/>
          <w:szCs w:val="40"/>
          <w:u w:val="none"/>
        </w:rPr>
        <w:t>ÉLÉMENTS DE FACTURATION</w:t>
      </w:r>
    </w:p>
    <w:p w:rsidR="00FD1D49" w:rsidRDefault="00FD1D49" w14:paraId="3A276F78" w14:textId="77777777"/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1830"/>
        <w:gridCol w:w="2560"/>
        <w:gridCol w:w="3367"/>
        <w:gridCol w:w="2586"/>
      </w:tblGrid>
      <w:tr w:rsidR="0073412B" w:rsidTr="33FD283E" w14:paraId="04A85F30" w14:textId="77777777">
        <w:trPr>
          <w:trHeight w:val="1512"/>
        </w:trPr>
        <w:tc>
          <w:tcPr>
            <w:tcW w:w="1830" w:type="dxa"/>
            <w:vMerge w:val="restart"/>
            <w:tcMar/>
            <w:vAlign w:val="center"/>
          </w:tcPr>
          <w:p w:rsidRPr="00FD1D49" w:rsidR="0073412B" w:rsidP="33FD283E" w:rsidRDefault="0073412B" w14:paraId="4832FB24" w14:textId="43B797C5">
            <w:pPr>
              <w:jc w:val="center"/>
              <w:rPr>
                <w:b w:val="1"/>
                <w:bCs w:val="1"/>
                <w:i w:val="0"/>
                <w:iCs w:val="0"/>
                <w:u w:val="none"/>
              </w:rPr>
            </w:pPr>
            <w:r w:rsidRPr="33FD283E" w:rsidR="33FD283E">
              <w:rPr>
                <w:b w:val="1"/>
                <w:bCs w:val="1"/>
                <w:i w:val="0"/>
                <w:iCs w:val="0"/>
                <w:u w:val="none"/>
              </w:rPr>
              <w:t>Informations sur le transport</w:t>
            </w:r>
          </w:p>
        </w:tc>
        <w:tc>
          <w:tcPr>
            <w:tcW w:w="2560" w:type="dxa"/>
            <w:tcMar/>
            <w:vAlign w:val="center"/>
          </w:tcPr>
          <w:p w:rsidR="0073412B" w:rsidP="00FD1D49" w:rsidRDefault="0073412B" w14:paraId="66D97389" w14:textId="0114AF36">
            <w:r w:rsidR="33FD283E">
              <w:rPr/>
              <w:t>Adresse de départ </w:t>
            </w:r>
          </w:p>
        </w:tc>
        <w:tc>
          <w:tcPr>
            <w:tcW w:w="5953" w:type="dxa"/>
            <w:gridSpan w:val="2"/>
            <w:tcMar/>
            <w:vAlign w:val="center"/>
          </w:tcPr>
          <w:p w:rsidR="224075D2" w:rsidP="224075D2" w:rsidRDefault="224075D2" w14:paraId="464ABD11" w14:textId="35746FE9">
            <w:pPr>
              <w:rPr>
                <w:color w:val="FF0000"/>
              </w:rPr>
            </w:pPr>
            <w:r w:rsidRPr="224075D2" w:rsidR="224075D2">
              <w:rPr>
                <w:color w:val="FF0000"/>
              </w:rPr>
              <w:t>PEODIS</w:t>
            </w:r>
          </w:p>
          <w:p w:rsidRPr="00494BD1" w:rsidR="00EF0689" w:rsidP="00EF0689" w:rsidRDefault="00EF0689" w14:paraId="75827B58" w14:textId="44B36A0E">
            <w:pPr>
              <w:rPr>
                <w:color w:val="FF0000"/>
              </w:rPr>
            </w:pPr>
            <w:r w:rsidRPr="33FD283E" w:rsidR="33FD283E">
              <w:rPr>
                <w:color w:val="FF0000"/>
              </w:rPr>
              <w:t>ZI de la Remise</w:t>
            </w:r>
          </w:p>
          <w:p w:rsidRPr="00494BD1" w:rsidR="00EF0689" w:rsidP="00EF0689" w:rsidRDefault="00EF0689" w14:paraId="37AEC3AC" w14:textId="0DFB37C0">
            <w:pPr>
              <w:rPr>
                <w:color w:val="FF0000"/>
              </w:rPr>
            </w:pPr>
            <w:r w:rsidRPr="33FD283E" w:rsidR="33FD283E">
              <w:rPr>
                <w:color w:val="FF0000"/>
              </w:rPr>
              <w:t>146 route de Corbeil</w:t>
            </w:r>
          </w:p>
          <w:p w:rsidRPr="00EF0689" w:rsidR="0073412B" w:rsidP="00EF0689" w:rsidRDefault="00EF0689" w14:paraId="3F323858" w14:textId="2FF07B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4BD1">
              <w:rPr>
                <w:color w:val="FF0000"/>
              </w:rPr>
              <w:t>91090 LISSES</w:t>
            </w:r>
          </w:p>
        </w:tc>
      </w:tr>
      <w:tr w:rsidR="0073412B" w:rsidTr="33FD283E" w14:paraId="7D5B40C3" w14:textId="77777777">
        <w:trPr>
          <w:trHeight w:val="1409"/>
        </w:trPr>
        <w:tc>
          <w:tcPr>
            <w:tcW w:w="1830" w:type="dxa"/>
            <w:vMerge/>
            <w:tcMar/>
          </w:tcPr>
          <w:p w:rsidR="0073412B" w:rsidP="00FD1D49" w:rsidRDefault="0073412B" w14:paraId="257F098F" w14:textId="77777777"/>
        </w:tc>
        <w:tc>
          <w:tcPr>
            <w:tcW w:w="2560" w:type="dxa"/>
            <w:tcMar/>
            <w:vAlign w:val="center"/>
          </w:tcPr>
          <w:p w:rsidR="0073412B" w:rsidP="00FD1D49" w:rsidRDefault="0073412B" w14:paraId="5000BAD9" w14:textId="443C52CF">
            <w:r w:rsidR="33FD283E">
              <w:rPr/>
              <w:t>Adresse d’arrivée 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494BD1" w:rsidR="00EF0689" w:rsidP="00EF0689" w:rsidRDefault="00EF0689" w14:paraId="77C137C1" w14:textId="0B32CCDB">
            <w:pPr>
              <w:spacing w:line="276" w:lineRule="auto"/>
              <w:rPr>
                <w:rFonts w:eastAsia="Calibri"/>
                <w:color w:val="FF0000"/>
                <w:lang w:eastAsia="fr-FR"/>
              </w:rPr>
            </w:pPr>
            <w:r w:rsidRPr="224075D2" w:rsidR="224075D2">
              <w:rPr>
                <w:rFonts w:eastAsia="Calibri"/>
                <w:color w:val="FF0000"/>
                <w:lang w:eastAsia="fr-FR"/>
              </w:rPr>
              <w:t>DAPTY Strasbourg La Meinau</w:t>
            </w:r>
          </w:p>
          <w:p w:rsidRPr="00494BD1" w:rsidR="00EF0689" w:rsidP="00EF0689" w:rsidRDefault="00EF0689" w14:paraId="4A84EE6F" w14:textId="1BDB0F07">
            <w:pPr>
              <w:spacing w:line="276" w:lineRule="auto"/>
              <w:rPr>
                <w:rFonts w:eastAsia="Calibri"/>
                <w:color w:val="FF0000"/>
                <w:lang w:eastAsia="fr-FR"/>
              </w:rPr>
            </w:pPr>
            <w:r w:rsidRPr="33FD283E" w:rsidR="33FD283E">
              <w:rPr>
                <w:rFonts w:eastAsia="Calibri"/>
                <w:color w:val="FF0000"/>
                <w:lang w:eastAsia="fr-FR"/>
              </w:rPr>
              <w:t>329 avenue de Colmar</w:t>
            </w:r>
          </w:p>
          <w:p w:rsidRPr="00EF0689" w:rsidR="0073412B" w:rsidP="0073412B" w:rsidRDefault="00EF0689" w14:paraId="159E84D9" w14:textId="0D8B03D4">
            <w:pPr>
              <w:spacing w:line="276" w:lineRule="auto"/>
              <w:rPr>
                <w:rFonts w:ascii="Calibri" w:hAnsi="Calibri" w:eastAsia="Calibri" w:cs="Calibri"/>
                <w:sz w:val="22"/>
                <w:szCs w:val="22"/>
                <w:lang w:eastAsia="fr-FR"/>
              </w:rPr>
            </w:pPr>
            <w:r w:rsidRPr="00494BD1">
              <w:rPr>
                <w:rFonts w:eastAsia="Calibri"/>
                <w:color w:val="FF0000"/>
                <w:lang w:eastAsia="fr-FR"/>
              </w:rPr>
              <w:t>67100 STRASBOURG</w:t>
            </w:r>
          </w:p>
        </w:tc>
      </w:tr>
      <w:tr w:rsidR="0073412B" w:rsidTr="33FD283E" w14:paraId="4114385F" w14:textId="77777777">
        <w:trPr>
          <w:trHeight w:val="692"/>
        </w:trPr>
        <w:tc>
          <w:tcPr>
            <w:tcW w:w="1830" w:type="dxa"/>
            <w:vMerge/>
            <w:tcMar/>
          </w:tcPr>
          <w:p w:rsidR="0073412B" w:rsidP="00FD1D49" w:rsidRDefault="0073412B" w14:paraId="30D06111" w14:textId="77777777"/>
        </w:tc>
        <w:tc>
          <w:tcPr>
            <w:tcW w:w="2560" w:type="dxa"/>
            <w:tcMar/>
            <w:vAlign w:val="center"/>
          </w:tcPr>
          <w:p w:rsidR="0073412B" w:rsidP="00FD1D49" w:rsidRDefault="0073412B" w14:paraId="579EFAF7" w14:textId="43C2815A">
            <w:r w:rsidR="33FD283E">
              <w:rPr/>
              <w:t>Nombre de km :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FD1D49" w:rsidR="0073412B" w:rsidP="00FD1D49" w:rsidRDefault="00EF0689" w14:paraId="45289621" w14:textId="5CF1B753">
            <w:pPr>
              <w:rPr>
                <w:color w:val="FF0000"/>
              </w:rPr>
            </w:pPr>
            <w:r w:rsidRPr="4A745D1F" w:rsidR="4A745D1F">
              <w:rPr>
                <w:color w:val="FF0000"/>
              </w:rPr>
              <w:t>438 km</w:t>
            </w:r>
          </w:p>
        </w:tc>
      </w:tr>
      <w:tr w:rsidR="0073412B" w:rsidTr="33FD283E" w14:paraId="3E874D7F" w14:textId="77777777">
        <w:trPr>
          <w:trHeight w:val="992"/>
        </w:trPr>
        <w:tc>
          <w:tcPr>
            <w:tcW w:w="1830" w:type="dxa"/>
            <w:vMerge/>
            <w:tcMar/>
          </w:tcPr>
          <w:p w:rsidR="0073412B" w:rsidP="00FD1D49" w:rsidRDefault="0073412B" w14:paraId="3FC359D2" w14:textId="77777777"/>
        </w:tc>
        <w:tc>
          <w:tcPr>
            <w:tcW w:w="2560" w:type="dxa"/>
            <w:tcMar/>
            <w:vAlign w:val="center"/>
          </w:tcPr>
          <w:p w:rsidR="0073412B" w:rsidP="00FD1D49" w:rsidRDefault="0073412B" w14:paraId="13A043A5" w14:textId="2BC04040">
            <w:r w:rsidR="33FD283E">
              <w:rPr/>
              <w:t>Temps de conduite 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494BD1" w:rsidR="0073412B" w:rsidP="00FD1D49" w:rsidRDefault="00EF0689" w14:paraId="4459A7CD" w14:textId="7C6F5658">
            <w:pPr>
              <w:rPr>
                <w:color w:val="FF0000"/>
              </w:rPr>
            </w:pPr>
            <w:r w:rsidRPr="4A745D1F" w:rsidR="4A745D1F">
              <w:rPr>
                <w:color w:val="FF0000"/>
              </w:rPr>
              <w:t>438/60 = 7,30 heures soit 7h18 min</w:t>
            </w:r>
          </w:p>
        </w:tc>
      </w:tr>
      <w:tr w:rsidR="0073412B" w:rsidTr="33FD283E" w14:paraId="480B99F6" w14:textId="77777777">
        <w:trPr>
          <w:trHeight w:val="1525"/>
        </w:trPr>
        <w:tc>
          <w:tcPr>
            <w:tcW w:w="1830" w:type="dxa"/>
            <w:vMerge/>
            <w:tcMar/>
          </w:tcPr>
          <w:p w:rsidR="0073412B" w:rsidP="00FD1D49" w:rsidRDefault="0073412B" w14:paraId="67B4DBCC" w14:textId="77777777"/>
        </w:tc>
        <w:tc>
          <w:tcPr>
            <w:tcW w:w="2560" w:type="dxa"/>
            <w:tcMar/>
            <w:vAlign w:val="center"/>
          </w:tcPr>
          <w:p w:rsidR="0073412B" w:rsidP="00FD1D49" w:rsidRDefault="0073412B" w14:paraId="3EBBBCB2" w14:textId="6B9F60B2">
            <w:r w:rsidR="33FD283E">
              <w:rPr/>
              <w:t>Temps de service 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494BD1" w:rsidR="00EF0689" w:rsidP="00EF0689" w:rsidRDefault="00EF0689" w14:paraId="216DA956" w14:textId="38F71E50">
            <w:pPr>
              <w:rPr>
                <w:color w:val="FF0000"/>
              </w:rPr>
            </w:pPr>
            <w:r w:rsidRPr="4A745D1F" w:rsidR="4A745D1F">
              <w:rPr>
                <w:color w:val="FF0000"/>
              </w:rPr>
              <w:t>Temps de conduite : 7,30</w:t>
            </w:r>
          </w:p>
          <w:p w:rsidRPr="00494BD1" w:rsidR="00EF0689" w:rsidP="00EF0689" w:rsidRDefault="00EF0689" w14:paraId="05DC9697" w14:textId="1653A1AA">
            <w:pPr>
              <w:rPr>
                <w:color w:val="FF0000"/>
              </w:rPr>
            </w:pPr>
            <w:r w:rsidRPr="00494BD1">
              <w:rPr>
                <w:color w:val="FF0000"/>
              </w:rPr>
              <w:t>Temps de chargement 1h</w:t>
            </w:r>
          </w:p>
          <w:p w:rsidRPr="00494BD1" w:rsidR="00EF0689" w:rsidP="00EF0689" w:rsidRDefault="00EF0689" w14:paraId="7A89DF97" w14:textId="77777777">
            <w:pPr>
              <w:rPr>
                <w:color w:val="FF0000"/>
              </w:rPr>
            </w:pPr>
            <w:r w:rsidRPr="00494BD1">
              <w:rPr>
                <w:color w:val="FF0000"/>
              </w:rPr>
              <w:t>Temps de déchargement 1h</w:t>
            </w:r>
          </w:p>
          <w:p w:rsidRPr="00494BD1" w:rsidR="0073412B" w:rsidP="00FD1D49" w:rsidRDefault="00EF0689" w14:paraId="20611912" w14:textId="72DF6A93">
            <w:pPr>
              <w:rPr>
                <w:color w:val="FF0000"/>
              </w:rPr>
            </w:pPr>
            <w:r w:rsidRPr="4A745D1F" w:rsidR="4A745D1F">
              <w:rPr>
                <w:color w:val="FF0000"/>
              </w:rPr>
              <w:t>Temps de service 9,30 soit 9h18</w:t>
            </w:r>
          </w:p>
        </w:tc>
      </w:tr>
      <w:tr w:rsidR="0073412B" w:rsidTr="33FD283E" w14:paraId="270B16D6" w14:textId="77777777">
        <w:trPr>
          <w:trHeight w:val="1551"/>
        </w:trPr>
        <w:tc>
          <w:tcPr>
            <w:tcW w:w="1830" w:type="dxa"/>
            <w:vMerge/>
            <w:tcMar/>
          </w:tcPr>
          <w:p w:rsidR="0073412B" w:rsidP="00FD1D49" w:rsidRDefault="0073412B" w14:paraId="788867B9" w14:textId="77777777"/>
        </w:tc>
        <w:tc>
          <w:tcPr>
            <w:tcW w:w="2560" w:type="dxa"/>
            <w:tcMar/>
            <w:vAlign w:val="center"/>
          </w:tcPr>
          <w:p w:rsidR="0073412B" w:rsidP="00FD1D49" w:rsidRDefault="0073412B" w14:paraId="24002C47" w14:textId="6C2DDE17">
            <w:r w:rsidR="33FD283E">
              <w:rPr/>
              <w:t>Nombre de jours de travail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FD1D49" w:rsidR="0073412B" w:rsidP="00FD1D49" w:rsidRDefault="00EF0689" w14:paraId="35AF743D" w14:textId="1DBE4ADF">
            <w:pPr>
              <w:rPr>
                <w:color w:val="FF0000"/>
              </w:rPr>
            </w:pPr>
            <w:r w:rsidRPr="33FD283E" w:rsidR="33FD283E">
              <w:rPr>
                <w:color w:val="FF0000"/>
              </w:rPr>
              <w:t>9,30/10 = 0,93 soit une journée</w:t>
            </w:r>
          </w:p>
        </w:tc>
      </w:tr>
      <w:tr w:rsidR="00757211" w:rsidTr="33FD283E" w14:paraId="1CEB266D" w14:textId="77777777">
        <w:tc>
          <w:tcPr>
            <w:tcW w:w="10343" w:type="dxa"/>
            <w:gridSpan w:val="4"/>
            <w:shd w:val="clear" w:color="auto" w:fill="F2F2F2" w:themeFill="background1" w:themeFillShade="F2"/>
            <w:tcMar/>
            <w:vAlign w:val="center"/>
          </w:tcPr>
          <w:p w:rsidR="00757211" w:rsidP="00FC0C01" w:rsidRDefault="00757211" w14:paraId="243EEBDC" w14:textId="4342D8CC">
            <w:pPr>
              <w:jc w:val="center"/>
            </w:pPr>
          </w:p>
        </w:tc>
      </w:tr>
      <w:tr w:rsidR="00FC0C01" w:rsidTr="33FD283E" w14:paraId="6742B66F" w14:textId="77777777">
        <w:trPr>
          <w:trHeight w:val="852"/>
        </w:trPr>
        <w:tc>
          <w:tcPr>
            <w:tcW w:w="1830" w:type="dxa"/>
            <w:vMerge w:val="restart"/>
            <w:tcMar/>
            <w:vAlign w:val="center"/>
          </w:tcPr>
          <w:p w:rsidRPr="00FC0C01" w:rsidR="00FC0C01" w:rsidP="33FD283E" w:rsidRDefault="00FC0C01" w14:paraId="72FACD10" w14:textId="5B8055EA" w14:noSpellErr="1">
            <w:pPr>
              <w:jc w:val="center"/>
              <w:rPr>
                <w:b w:val="1"/>
                <w:bCs w:val="1"/>
                <w:i w:val="0"/>
                <w:iCs w:val="0"/>
                <w:u w:val="none"/>
              </w:rPr>
            </w:pPr>
            <w:r w:rsidRPr="33FD283E" w:rsidR="33FD283E">
              <w:rPr>
                <w:b w:val="1"/>
                <w:bCs w:val="1"/>
                <w:i w:val="0"/>
                <w:iCs w:val="0"/>
                <w:u w:val="none"/>
              </w:rPr>
              <w:t>Trinôme</w:t>
            </w:r>
          </w:p>
          <w:p w:rsidRPr="00FC0C01" w:rsidR="00FC0C01" w:rsidP="33FD283E" w:rsidRDefault="00FC0C01" w14:paraId="4753B65E" w14:textId="68ED3431">
            <w:pPr>
              <w:pStyle w:val="Normal"/>
              <w:jc w:val="center"/>
              <w:rPr>
                <w:b w:val="0"/>
                <w:bCs w:val="0"/>
                <w:i w:val="0"/>
                <w:iCs w:val="0"/>
                <w:u w:val="none"/>
              </w:rPr>
            </w:pPr>
            <w:r w:rsidRPr="33FD283E" w:rsidR="33FD283E">
              <w:rPr>
                <w:b w:val="0"/>
                <w:bCs w:val="0"/>
                <w:i w:val="0"/>
                <w:iCs w:val="0"/>
                <w:u w:val="none"/>
              </w:rPr>
              <w:t>(</w:t>
            </w:r>
            <w:proofErr w:type="gramStart"/>
            <w:r w:rsidRPr="33FD283E" w:rsidR="33FD283E">
              <w:rPr>
                <w:b w:val="0"/>
                <w:bCs w:val="0"/>
                <w:i w:val="0"/>
                <w:iCs w:val="0"/>
                <w:u w:val="none"/>
              </w:rPr>
              <w:t>données</w:t>
            </w:r>
            <w:proofErr w:type="gramEnd"/>
            <w:r w:rsidRPr="33FD283E" w:rsidR="33FD283E">
              <w:rPr>
                <w:b w:val="0"/>
                <w:bCs w:val="0"/>
                <w:i w:val="0"/>
                <w:iCs w:val="0"/>
                <w:u w:val="none"/>
              </w:rPr>
              <w:t xml:space="preserve"> de 2024)</w:t>
            </w:r>
          </w:p>
        </w:tc>
        <w:tc>
          <w:tcPr>
            <w:tcW w:w="2560" w:type="dxa"/>
            <w:tcMar/>
            <w:vAlign w:val="center"/>
          </w:tcPr>
          <w:p w:rsidRPr="00367B47" w:rsidR="00FC0C01" w:rsidP="00367B47" w:rsidRDefault="00FC0C01" w14:paraId="71EF92D0" w14:textId="7D4A170A">
            <w:pPr>
              <w:rPr>
                <w:b w:val="1"/>
                <w:bCs w:val="1"/>
                <w:color w:val="FF0000"/>
              </w:rPr>
            </w:pPr>
            <w:r w:rsidR="33FD283E">
              <w:rPr/>
              <w:t>Terme kilométrique </w:t>
            </w:r>
          </w:p>
        </w:tc>
        <w:tc>
          <w:tcPr>
            <w:tcW w:w="3367" w:type="dxa"/>
            <w:tcMar/>
            <w:vAlign w:val="center"/>
          </w:tcPr>
          <w:p w:rsidR="00FC0C01" w:rsidP="00FC0C01" w:rsidRDefault="00494BD1" w14:paraId="7F9069C7" w14:textId="2A9050F1">
            <w:pPr>
              <w:rPr>
                <w:color w:val="FF0000"/>
              </w:rPr>
            </w:pPr>
            <w:r w:rsidRPr="4A745D1F" w:rsidR="4A745D1F">
              <w:rPr>
                <w:color w:val="FF0000"/>
              </w:rPr>
              <w:t>439 x 0,615 = 269,37</w:t>
            </w:r>
          </w:p>
        </w:tc>
        <w:tc>
          <w:tcPr>
            <w:tcW w:w="2586" w:type="dxa"/>
            <w:vMerge w:val="restart"/>
            <w:tcMar/>
            <w:vAlign w:val="center"/>
          </w:tcPr>
          <w:p w:rsidRPr="00367B47" w:rsidR="00FC0C01" w:rsidP="00FD1D49" w:rsidRDefault="00494BD1" w14:paraId="6E2D9F3C" w14:textId="0B7AD05C">
            <w:pPr>
              <w:jc w:val="center"/>
              <w:rPr>
                <w:b w:val="1"/>
                <w:bCs w:val="1"/>
                <w:color w:val="FF0000"/>
              </w:rPr>
            </w:pPr>
            <w:r w:rsidRPr="4A745D1F" w:rsidR="4A745D1F">
              <w:rPr>
                <w:b w:val="1"/>
                <w:bCs w:val="1"/>
                <w:color w:val="FF0000"/>
              </w:rPr>
              <w:t>719,56 €</w:t>
            </w:r>
          </w:p>
        </w:tc>
      </w:tr>
      <w:tr w:rsidR="00FC0C01" w:rsidTr="33FD283E" w14:paraId="74D0E238" w14:textId="77777777">
        <w:trPr>
          <w:trHeight w:val="851"/>
        </w:trPr>
        <w:tc>
          <w:tcPr>
            <w:tcW w:w="1830" w:type="dxa"/>
            <w:vMerge/>
            <w:tcMar/>
            <w:vAlign w:val="center"/>
          </w:tcPr>
          <w:p w:rsidRPr="00FD1D49" w:rsidR="00FC0C01" w:rsidP="00367B47" w:rsidRDefault="00FC0C01" w14:paraId="69B71FBB" w14:textId="77777777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560" w:type="dxa"/>
            <w:tcMar/>
            <w:vAlign w:val="center"/>
          </w:tcPr>
          <w:p w:rsidRPr="00FC0C01" w:rsidR="00FC0C01" w:rsidP="00367B47" w:rsidRDefault="00FC0C01" w14:paraId="3149465D" w14:textId="64ADD2C4">
            <w:r w:rsidR="33FD283E">
              <w:rPr/>
              <w:t>Terme horaire </w:t>
            </w:r>
          </w:p>
        </w:tc>
        <w:tc>
          <w:tcPr>
            <w:tcW w:w="3367" w:type="dxa"/>
            <w:tcMar/>
            <w:vAlign w:val="center"/>
          </w:tcPr>
          <w:p w:rsidRPr="006C591B" w:rsidR="00FC0C01" w:rsidP="00FC0C01" w:rsidRDefault="00494BD1" w14:paraId="631D3A2C" w14:textId="5209A67F">
            <w:pPr>
              <w:rPr>
                <w:color w:val="FF0000"/>
              </w:rPr>
            </w:pPr>
            <w:r w:rsidRPr="4A745D1F" w:rsidR="4A745D1F">
              <w:rPr>
                <w:color w:val="FF0000"/>
              </w:rPr>
              <w:t>9,30 x 27,08 = 251,84</w:t>
            </w:r>
          </w:p>
        </w:tc>
        <w:tc>
          <w:tcPr>
            <w:tcW w:w="2586" w:type="dxa"/>
            <w:vMerge/>
            <w:tcMar/>
            <w:vAlign w:val="center"/>
          </w:tcPr>
          <w:p w:rsidRPr="00FD1D49" w:rsidR="00FC0C01" w:rsidP="00FD1D49" w:rsidRDefault="00FC0C01" w14:paraId="6B2490B8" w14:textId="34DCCB99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FC0C01" w:rsidTr="33FD283E" w14:paraId="2A642093" w14:textId="77777777">
        <w:trPr>
          <w:trHeight w:val="851"/>
        </w:trPr>
        <w:tc>
          <w:tcPr>
            <w:tcW w:w="1830" w:type="dxa"/>
            <w:vMerge/>
            <w:tcMar/>
            <w:vAlign w:val="center"/>
          </w:tcPr>
          <w:p w:rsidRPr="00FD1D49" w:rsidR="00FC0C01" w:rsidP="00FD1D49" w:rsidRDefault="00FC0C01" w14:paraId="0673D132" w14:textId="77777777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560" w:type="dxa"/>
            <w:tcMar/>
            <w:vAlign w:val="center"/>
          </w:tcPr>
          <w:p w:rsidRPr="00FD1D49" w:rsidR="00FC0C01" w:rsidP="33FD283E" w:rsidRDefault="00FC0C01" w14:paraId="242D1CC5" w14:textId="6F518481">
            <w:pPr>
              <w:rPr>
                <w:b w:val="1"/>
                <w:bCs w:val="1"/>
                <w:i w:val="1"/>
                <w:iCs w:val="1"/>
                <w:u w:val="single"/>
              </w:rPr>
            </w:pPr>
            <w:r w:rsidR="33FD283E">
              <w:rPr/>
              <w:t>Terme journalier </w:t>
            </w:r>
          </w:p>
        </w:tc>
        <w:tc>
          <w:tcPr>
            <w:tcW w:w="3367" w:type="dxa"/>
            <w:tcMar/>
            <w:vAlign w:val="center"/>
          </w:tcPr>
          <w:p w:rsidRPr="006C591B" w:rsidR="00FC0C01" w:rsidP="00FC0C01" w:rsidRDefault="00494BD1" w14:paraId="71B56E7B" w14:textId="060C3C7B">
            <w:pPr>
              <w:rPr>
                <w:color w:val="FF0000"/>
              </w:rPr>
            </w:pPr>
            <w:r w:rsidRPr="4A745D1F" w:rsidR="4A745D1F">
              <w:rPr>
                <w:color w:val="FF0000"/>
              </w:rPr>
              <w:t>1 x 198,35 = 198,35</w:t>
            </w:r>
          </w:p>
        </w:tc>
        <w:tc>
          <w:tcPr>
            <w:tcW w:w="2586" w:type="dxa"/>
            <w:vMerge/>
            <w:tcMar/>
            <w:vAlign w:val="center"/>
          </w:tcPr>
          <w:p w:rsidRPr="00FD1D49" w:rsidR="00FC0C01" w:rsidP="00FD1D49" w:rsidRDefault="00FC0C01" w14:paraId="0C837675" w14:textId="4AF0798C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757211" w:rsidTr="33FD283E" w14:paraId="3714A854" w14:textId="77777777">
        <w:trPr>
          <w:trHeight w:val="241"/>
        </w:trPr>
        <w:tc>
          <w:tcPr>
            <w:tcW w:w="10343" w:type="dxa"/>
            <w:gridSpan w:val="4"/>
            <w:shd w:val="clear" w:color="auto" w:fill="F2F2F2" w:themeFill="background1" w:themeFillShade="F2"/>
            <w:tcMar/>
            <w:vAlign w:val="center"/>
          </w:tcPr>
          <w:p w:rsidRPr="00FD1D49" w:rsidR="00757211" w:rsidP="00FD1D49" w:rsidRDefault="00757211" w14:paraId="5E427879" w14:textId="360E353B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FC0C01" w:rsidTr="33FD283E" w14:paraId="0D720A9C" w14:textId="77777777">
        <w:trPr>
          <w:trHeight w:val="851"/>
        </w:trPr>
        <w:tc>
          <w:tcPr>
            <w:tcW w:w="1830" w:type="dxa"/>
            <w:vMerge w:val="restart"/>
            <w:tcMar/>
            <w:vAlign w:val="center"/>
          </w:tcPr>
          <w:p w:rsidRPr="00FD1D49" w:rsidR="00FC0C01" w:rsidP="33FD283E" w:rsidRDefault="00FC0C01" w14:paraId="4F878CB0" w14:textId="3E62208A">
            <w:pPr>
              <w:jc w:val="center"/>
              <w:rPr>
                <w:b w:val="1"/>
                <w:bCs w:val="1"/>
                <w:i w:val="0"/>
                <w:iCs w:val="0"/>
                <w:u w:val="none"/>
              </w:rPr>
            </w:pPr>
            <w:r w:rsidRPr="33FD283E" w:rsidR="33FD283E">
              <w:rPr>
                <w:b w:val="1"/>
                <w:bCs w:val="1"/>
                <w:i w:val="0"/>
                <w:iCs w:val="0"/>
                <w:u w:val="none"/>
              </w:rPr>
              <w:t>Prix de vente</w:t>
            </w:r>
          </w:p>
        </w:tc>
        <w:tc>
          <w:tcPr>
            <w:tcW w:w="2560" w:type="dxa"/>
            <w:tcMar/>
            <w:vAlign w:val="center"/>
          </w:tcPr>
          <w:p w:rsidRPr="00FC0C01" w:rsidR="00FC0C01" w:rsidP="00FC0C01" w:rsidRDefault="00FC0C01" w14:paraId="1E2D139B" w14:textId="4D73D189">
            <w:r w:rsidRPr="00FC0C01">
              <w:t>Marge</w:t>
            </w:r>
          </w:p>
        </w:tc>
        <w:tc>
          <w:tcPr>
            <w:tcW w:w="3367" w:type="dxa"/>
            <w:tcMar/>
            <w:vAlign w:val="center"/>
          </w:tcPr>
          <w:p w:rsidRPr="00FC0C01" w:rsidR="00FC0C01" w:rsidP="00FC0C01" w:rsidRDefault="00494BD1" w14:paraId="4255E8B7" w14:textId="4F32FA8F">
            <w:pPr>
              <w:rPr>
                <w:color w:val="FF0000"/>
              </w:rPr>
            </w:pPr>
            <w:r w:rsidRPr="4A745D1F" w:rsidR="4A745D1F">
              <w:rPr>
                <w:color w:val="FF0000"/>
              </w:rPr>
              <w:t>719,56 x 12% =</w:t>
            </w:r>
          </w:p>
        </w:tc>
        <w:tc>
          <w:tcPr>
            <w:tcW w:w="2586" w:type="dxa"/>
            <w:tcMar/>
            <w:vAlign w:val="center"/>
          </w:tcPr>
          <w:p w:rsidRPr="00FC0C01" w:rsidR="00FC0C01" w:rsidP="00FC0C01" w:rsidRDefault="00494BD1" w14:paraId="74CD924A" w14:textId="14D20147">
            <w:pPr>
              <w:jc w:val="center"/>
              <w:rPr>
                <w:b w:val="1"/>
                <w:bCs w:val="1"/>
                <w:color w:val="FF0000"/>
              </w:rPr>
            </w:pPr>
            <w:r w:rsidRPr="4A745D1F" w:rsidR="4A745D1F">
              <w:rPr>
                <w:b w:val="1"/>
                <w:bCs w:val="1"/>
                <w:color w:val="FF0000"/>
              </w:rPr>
              <w:t>86,35 €</w:t>
            </w:r>
          </w:p>
        </w:tc>
      </w:tr>
      <w:tr w:rsidR="00FC0C01" w:rsidTr="33FD283E" w14:paraId="56AB42A5" w14:textId="77777777">
        <w:trPr>
          <w:trHeight w:val="851"/>
        </w:trPr>
        <w:tc>
          <w:tcPr>
            <w:tcW w:w="1830" w:type="dxa"/>
            <w:vMerge/>
            <w:tcMar/>
            <w:vAlign w:val="center"/>
          </w:tcPr>
          <w:p w:rsidRPr="00FD1D49" w:rsidR="00FC0C01" w:rsidP="00FD1D49" w:rsidRDefault="00FC0C01" w14:paraId="5AD2EBA0" w14:textId="77777777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560" w:type="dxa"/>
            <w:tcMar/>
            <w:vAlign w:val="center"/>
          </w:tcPr>
          <w:p w:rsidRPr="00FC0C01" w:rsidR="00FC0C01" w:rsidP="00FC0C01" w:rsidRDefault="00FC0C01" w14:paraId="68A638F5" w14:textId="7E1B4460">
            <w:r w:rsidRPr="00FC0C01">
              <w:t>Total</w:t>
            </w:r>
          </w:p>
        </w:tc>
        <w:tc>
          <w:tcPr>
            <w:tcW w:w="3367" w:type="dxa"/>
            <w:tcMar/>
            <w:vAlign w:val="center"/>
          </w:tcPr>
          <w:p w:rsidRPr="00FC0C01" w:rsidR="00FC0C01" w:rsidP="00FC0C01" w:rsidRDefault="00494BD1" w14:paraId="4BE3F50E" w14:textId="55F2A35A">
            <w:pPr>
              <w:rPr>
                <w:color w:val="FF0000"/>
              </w:rPr>
            </w:pPr>
            <w:r w:rsidRPr="4A745D1F" w:rsidR="4A745D1F">
              <w:rPr>
                <w:color w:val="FF0000"/>
              </w:rPr>
              <w:t>719,56 + 86,35 =</w:t>
            </w:r>
          </w:p>
        </w:tc>
        <w:tc>
          <w:tcPr>
            <w:tcW w:w="2586" w:type="dxa"/>
            <w:tcMar/>
            <w:vAlign w:val="center"/>
          </w:tcPr>
          <w:p w:rsidRPr="00FC0C01" w:rsidR="00FC0C01" w:rsidP="00FC0C01" w:rsidRDefault="00494BD1" w14:paraId="033D0311" w14:textId="3EA16B0F">
            <w:pPr>
              <w:jc w:val="center"/>
              <w:rPr>
                <w:b w:val="1"/>
                <w:bCs w:val="1"/>
                <w:color w:val="FF0000"/>
              </w:rPr>
            </w:pPr>
            <w:r w:rsidRPr="4A745D1F" w:rsidR="4A745D1F">
              <w:rPr>
                <w:b w:val="1"/>
                <w:bCs w:val="1"/>
                <w:color w:val="FF0000"/>
              </w:rPr>
              <w:t>805,91 €</w:t>
            </w:r>
          </w:p>
        </w:tc>
      </w:tr>
    </w:tbl>
    <w:p w:rsidR="00FD1D49" w:rsidRDefault="00FD1D49" w14:paraId="7B5022FA" w14:textId="4C5AB91F"/>
    <w:sectPr w:rsidR="00FD1D49" w:rsidSect="00075324"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49"/>
    <w:rsid w:val="00075324"/>
    <w:rsid w:val="0016074D"/>
    <w:rsid w:val="00165A25"/>
    <w:rsid w:val="002735E0"/>
    <w:rsid w:val="00367B47"/>
    <w:rsid w:val="00494BD1"/>
    <w:rsid w:val="00670014"/>
    <w:rsid w:val="006C591B"/>
    <w:rsid w:val="0073412B"/>
    <w:rsid w:val="00757211"/>
    <w:rsid w:val="009E0509"/>
    <w:rsid w:val="00CC5FD2"/>
    <w:rsid w:val="00DB67AE"/>
    <w:rsid w:val="00EF0689"/>
    <w:rsid w:val="00F0094E"/>
    <w:rsid w:val="00FC0C01"/>
    <w:rsid w:val="00FD1D49"/>
    <w:rsid w:val="00FD4955"/>
    <w:rsid w:val="224075D2"/>
    <w:rsid w:val="33FD283E"/>
    <w:rsid w:val="4A745D1F"/>
    <w:rsid w:val="5705D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9B05"/>
  <w15:chartTrackingRefBased/>
  <w15:docId w15:val="{97E76E10-0C2C-4639-98D4-A31285D0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cs="Arial" w:eastAsiaTheme="minorHAns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D1D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1227935631464c53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33688298281</dc:creator>
  <keywords/>
  <dc:description/>
  <lastModifiedBy>Utilisateur</lastModifiedBy>
  <revision>10</revision>
  <dcterms:created xsi:type="dcterms:W3CDTF">2021-09-25T11:15:00.0000000Z</dcterms:created>
  <dcterms:modified xsi:type="dcterms:W3CDTF">2024-11-15T13:40:03.2978545Z</dcterms:modified>
</coreProperties>
</file>